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Údaje v této přihlášce slouží pouze pro potřeby FbK Horní Suchá a Torpedo Havířov.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ZÁVAZNÁ PŘIHLÁŠKA NA 1</w:t>
      </w:r>
      <w:r w:rsidDel="00000000" w:rsidR="00000000" w:rsidRPr="00000000">
        <w:rPr>
          <w:b w:val="1"/>
          <w:sz w:val="32"/>
          <w:szCs w:val="32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LETNÍ FLORBALOVÝ KEMP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Termín soustředění: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8"/>
          <w:szCs w:val="3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singl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b w:val="1"/>
          <w:sz w:val="38"/>
          <w:szCs w:val="38"/>
          <w:u w:val="singl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single"/>
          <w:shd w:fill="auto" w:val="clear"/>
          <w:vertAlign w:val="baseline"/>
          <w:rtl w:val="0"/>
        </w:rPr>
        <w:t xml:space="preserve">. 6. - </w:t>
      </w:r>
      <w:r w:rsidDel="00000000" w:rsidR="00000000" w:rsidRPr="00000000">
        <w:rPr>
          <w:b w:val="1"/>
          <w:sz w:val="38"/>
          <w:szCs w:val="38"/>
          <w:u w:val="singl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single"/>
          <w:shd w:fill="auto" w:val="clear"/>
          <w:vertAlign w:val="baseline"/>
          <w:rtl w:val="0"/>
        </w:rPr>
        <w:t xml:space="preserve">. 7. 202</w:t>
      </w:r>
      <w:r w:rsidDel="00000000" w:rsidR="00000000" w:rsidRPr="00000000">
        <w:rPr>
          <w:b w:val="1"/>
          <w:sz w:val="38"/>
          <w:szCs w:val="38"/>
          <w:u w:val="singl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8"/>
          <w:szCs w:val="38"/>
          <w:u w:val="single"/>
          <w:shd w:fill="auto" w:val="clear"/>
          <w:vertAlign w:val="baseline"/>
          <w:rtl w:val="0"/>
        </w:rPr>
        <w:t xml:space="preserve"> Řeka-Smilovice, ročníky 2004 - 200</w:t>
      </w:r>
      <w:r w:rsidDel="00000000" w:rsidR="00000000" w:rsidRPr="00000000">
        <w:rPr>
          <w:b w:val="1"/>
          <w:sz w:val="38"/>
          <w:szCs w:val="38"/>
          <w:u w:val="single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Jméno a příjmení dítěte:…………………………………………..……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Datum nar.:…………………………………….……………………….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Adresa:…………………………………………….…………………...…………………………………………………………..PSČ……....…Telefon:…………………..E-mail:…………...………………………..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Zdravotní pojišťovna:………………………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Jméno zákonného zástupce:………………………………..……….....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Zaměstnavatel:………………………………..……………………….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Telefon 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Velikost trička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(Aktuální výška dítěte v cm)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…………cena 300 Kč ANO - 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(kvalitní pamětní triko sublimo, materiál cooltech, speciální design, jména účastníků)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Dítě je:        plavec  -  neplavec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. ..………………………….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podpis zákonného zástupce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Veškeré další informace o soustředění se dozvíte na info. schůzce (termín bude upřesněn), nebo kontaktujete organizátory tel.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604 758  831 Petr Krucina.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Nutná registrace online: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www.florbalhs.com/kemp-registrace/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 </w:t>
        <w:tab/>
        <w:tab/>
        <w:tab/>
        <w:tab/>
        <w:tab/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www.torpedohavirov.cz/kempregistrace/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Soustředění v plné výši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4.300 Kč,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musí být uhrazeno nejpozději do 25. 5. 202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, záloha 1500 Kč do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 3. 202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 Záloha je vratná pouze pokud si účastník (který se nemůže kempu účastnit) sežene za sebe náhradu nebo pokud by se kemp neuskutečnil ze strany pořadatele. Platba na účet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2101138278/2010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OTOČ  =&gt;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hanging="57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Závazný pokyn pro příslušného dětského lékaře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Potvrzuji, že dítě: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a) se podrobilo stanoveným pravidelným očkováním          ANO – NE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b) dostalo sérum proti:…………………………..…………………….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c) je alergické na:………………………..…………………………….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d) dlouhodobě užívá léky (typ/druh, dávka):…………………………..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e) zvláštní upozornění:…………………………………………………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Podle zdravotních záznamů uvádím, že dítě k účasti na florbalovém kempu: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je zdravotně způsobilé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není zdravotně způsobilé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je zdravotně způsobilé za podmínky (s omezením)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Je možné použít kopii potvrzení o preventivní prohlídce (JPP) měla by být založena na škole dítěte nebo lékařské potvrzení ke sportovním hrám.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Posudek je platný 12 měsíců od data jeho vydání, pokud v souvislosti s nemocí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 průběhu této doby nedošlo ke změně zdravotní způsobilosti.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V………………………………. dne…………………..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…………………………..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razítko a podpis lékaře</w:t>
      </w: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17" w:top="125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FLORBALOVÝ KEMP 202</w:t>
    </w:r>
    <w:r w:rsidDel="00000000" w:rsidR="00000000" w:rsidRPr="00000000">
      <w:rPr>
        <w:rFonts w:ascii="Calibri" w:cs="Calibri" w:eastAsia="Calibri" w:hAnsi="Calibri"/>
        <w:b w:val="1"/>
        <w:sz w:val="48"/>
        <w:szCs w:val="48"/>
        <w:rtl w:val="0"/>
      </w:rPr>
      <w:t xml:space="preserve">1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4752975</wp:posOffset>
          </wp:positionH>
          <wp:positionV relativeFrom="paragraph">
            <wp:posOffset>-62863</wp:posOffset>
          </wp:positionV>
          <wp:extent cx="1205230" cy="88201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5230" cy="8820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4013200</wp:posOffset>
          </wp:positionH>
          <wp:positionV relativeFrom="paragraph">
            <wp:posOffset>-144779</wp:posOffset>
          </wp:positionV>
          <wp:extent cx="881380" cy="94742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1380" cy="9474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www.florbalhs.com/kemp-2020, www.torpedohavirov.cz/kemp-20</w:t>
    </w:r>
    <w:r w:rsidDel="00000000" w:rsidR="00000000" w:rsidRPr="00000000">
      <w:rPr>
        <w:rFonts w:ascii="Calibri" w:cs="Calibri" w:eastAsia="Calibri" w:hAnsi="Calibri"/>
        <w:b w:val="1"/>
        <w:rtl w:val="0"/>
      </w:rPr>
      <w:t xml:space="preserve">21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1065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zh-CN" w:val="cs-CZ"/>
    </w:rPr>
  </w:style>
  <w:style w:type="paragraph" w:styleId="Nadpis3">
    <w:name w:val="Nadpis 3"/>
    <w:basedOn w:val="Normální"/>
    <w:next w:val="Normální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andardnípísmoodstavce1">
    <w:name w:val="Standardní písmo odstavce1"/>
    <w:next w:val="Standardnípísmoodstavce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textovýodkaz">
    <w:name w:val="Hypertextový odkaz"/>
    <w:next w:val="Hypertextovýodkaz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adpis">
    <w:name w:val="Nadpis"/>
    <w:basedOn w:val="Normální"/>
    <w:next w:val="Základní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cs-CZ"/>
    </w:r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Seznam">
    <w:name w:val="Seznam"/>
    <w:basedOn w:val="Základnítext"/>
    <w:next w:val="Seznam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Titulek">
    <w:name w:val="Titulek"/>
    <w:basedOn w:val="Normální"/>
    <w:next w:val="Titulek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Rejstřík">
    <w:name w:val="Rejstřík"/>
    <w:basedOn w:val="Normální"/>
    <w:next w:val="Rejstřík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cs-CZ"/>
    </w:rPr>
  </w:style>
  <w:style w:type="paragraph" w:styleId="Rozvrženídokumentu">
    <w:name w:val="Rozvržení dokumentu"/>
    <w:basedOn w:val="Normální"/>
    <w:next w:val="Rozvrženídokumentu"/>
    <w:autoRedefine w:val="0"/>
    <w:hidden w:val="0"/>
    <w:qFormat w:val="0"/>
    <w:pPr>
      <w:shd w:color="auto" w:fill="000080" w:val="clear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paragraph" w:styleId="Záhlaví">
    <w:name w:val="Záhlaví"/>
    <w:basedOn w:val="Normální"/>
    <w:next w:val="Záhlaví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l-PL"/>
    </w:rPr>
  </w:style>
  <w:style w:type="character" w:styleId="ZáhlavíChar">
    <w:name w:val="Záhlaví Char"/>
    <w:next w:val="ZáhlavíChar"/>
    <w:autoRedefine w:val="0"/>
    <w:hidden w:val="0"/>
    <w:qFormat w:val="0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Zápatí">
    <w:name w:val="Zápatí"/>
    <w:basedOn w:val="Normální"/>
    <w:next w:val="Zápatí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cs-CZ"/>
    </w:rPr>
  </w:style>
  <w:style w:type="character" w:styleId="ZápatíChar">
    <w:name w:val="Zápatí Char"/>
    <w:next w:val="Zápatí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florbalhs.com/kemp-registrace/" TargetMode="External"/><Relationship Id="rId8" Type="http://schemas.openxmlformats.org/officeDocument/2006/relationships/hyperlink" Target="http://www.torpedohavirov.cz/kempregistrace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DRtPIgysQrZadSp6K5jwf/QYKg==">AMUW2mW8kAnlNjpwciKJ7VE+NmhBRnwkJVtgFYFlPskYizJguhZMzz7TPe9rQP0pLwZseJyjuSHoAdUMnyhLsNKXoY6qitsUXZ/46QMSC/+p4sfD/lM7Gm4=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2020-03-01T19:53:00Z</dcterms:created>
  <dc:creator>oreska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